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3BD3840" w14:textId="6E5DF76C" w:rsidR="00847C28" w:rsidRDefault="007B51A3" w:rsidP="000174F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79F898" wp14:editId="3CBF2541">
                <wp:simplePos x="0" y="0"/>
                <wp:positionH relativeFrom="column">
                  <wp:posOffset>2768600</wp:posOffset>
                </wp:positionH>
                <wp:positionV relativeFrom="paragraph">
                  <wp:posOffset>-56111</wp:posOffset>
                </wp:positionV>
                <wp:extent cx="2064154" cy="1510145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154" cy="151014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DC8F00" id="Rectangle 31" o:spid="_x0000_s1026" style="position:absolute;margin-left:218pt;margin-top:-4.4pt;width:162.55pt;height:118.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&#13;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684CEED" wp14:editId="077B7B2A">
            <wp:simplePos x="0" y="0"/>
            <wp:positionH relativeFrom="column">
              <wp:posOffset>-455930</wp:posOffset>
            </wp:positionH>
            <wp:positionV relativeFrom="paragraph">
              <wp:posOffset>-665365</wp:posOffset>
            </wp:positionV>
            <wp:extent cx="7556500" cy="10729004"/>
            <wp:effectExtent l="0" t="0" r="0" b="2540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ver p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29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8A21E" w14:textId="0D7CFD83" w:rsidR="00847C28" w:rsidRDefault="007B51A3">
      <w:r w:rsidRPr="00847C2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92320B" wp14:editId="01030DF4">
                <wp:simplePos x="0" y="0"/>
                <wp:positionH relativeFrom="column">
                  <wp:posOffset>-122555</wp:posOffset>
                </wp:positionH>
                <wp:positionV relativeFrom="paragraph">
                  <wp:posOffset>5863344</wp:posOffset>
                </wp:positionV>
                <wp:extent cx="4225290" cy="1769807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5290" cy="1769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5664F2DF" w14:textId="55FC5563" w:rsidR="00847C28" w:rsidRPr="007B51A3" w:rsidRDefault="00C72F6F" w:rsidP="00847C28">
                            <w:pPr>
                              <w:pStyle w:val="Title"/>
                              <w:rPr>
                                <w:rFonts w:asciiTheme="minorHAnsi" w:hAnsiTheme="minorHAnsi" w:cstheme="maj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72F6F">
                              <w:rPr>
                                <w:rFonts w:asciiTheme="minorHAnsi" w:hAnsiTheme="minorHAnsi" w:cstheme="majorHAnsi"/>
                                <w:b/>
                                <w:bCs/>
                                <w:color w:val="FFFFFF" w:themeColor="background1"/>
                              </w:rPr>
                              <w:t>Considerations for RIDDOR Reporting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2320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9.65pt;margin-top:461.7pt;width:332.7pt;height:13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" filled="f" stroked="f">
                <v:textbox>
                  <w:txbxContent>
                    <w:p w14:paraId="5664F2DF" w14:textId="55FC5563" w:rsidR="00847C28" w:rsidRPr="007B51A3" w:rsidRDefault="00C72F6F" w:rsidP="00847C28">
                      <w:pPr>
                        <w:pStyle w:val="Title"/>
                        <w:rPr>
                          <w:rFonts w:asciiTheme="minorHAnsi" w:hAnsiTheme="minorHAnsi" w:cstheme="majorHAnsi"/>
                          <w:b/>
                          <w:bCs/>
                          <w:color w:val="FFFFFF" w:themeColor="background1"/>
                        </w:rPr>
                      </w:pPr>
                      <w:r w:rsidRPr="00C72F6F">
                        <w:rPr>
                          <w:rFonts w:asciiTheme="minorHAnsi" w:hAnsiTheme="minorHAnsi" w:cstheme="majorHAnsi"/>
                          <w:b/>
                          <w:bCs/>
                          <w:color w:val="FFFFFF" w:themeColor="background1"/>
                        </w:rPr>
                        <w:t>Considerations for RIDDOR Reporting COVID-19</w:t>
                      </w:r>
                    </w:p>
                  </w:txbxContent>
                </v:textbox>
              </v:shape>
            </w:pict>
          </mc:Fallback>
        </mc:AlternateContent>
      </w:r>
      <w:r w:rsidR="00847C28">
        <w:br w:type="page"/>
      </w:r>
    </w:p>
    <w:p w14:paraId="5BE2EF01" w14:textId="77777777" w:rsidR="00661AEB" w:rsidRDefault="00661AEB" w:rsidP="00661AEB">
      <w:pPr>
        <w:pStyle w:val="Heading1"/>
        <w:tabs>
          <w:tab w:val="right" w:pos="10460"/>
        </w:tabs>
        <w:contextualSpacing w:val="0"/>
        <w:rPr>
          <w:rFonts w:asciiTheme="minorHAnsi" w:eastAsia="Helvetica Neue" w:hAnsiTheme="minorHAnsi" w:cstheme="majorHAnsi"/>
          <w:color w:val="202B54"/>
        </w:rPr>
      </w:pPr>
    </w:p>
    <w:p w14:paraId="064D6D18" w14:textId="552197E7" w:rsidR="007B51A3" w:rsidRPr="007B51A3" w:rsidRDefault="00C72F6F" w:rsidP="00661AEB">
      <w:pPr>
        <w:pStyle w:val="Heading1"/>
        <w:tabs>
          <w:tab w:val="right" w:pos="10460"/>
        </w:tabs>
        <w:contextualSpacing w:val="0"/>
        <w:rPr>
          <w:rFonts w:asciiTheme="minorHAnsi" w:eastAsia="Helvetica Neue" w:hAnsiTheme="minorHAnsi" w:cstheme="majorHAnsi"/>
          <w:color w:val="202B54"/>
        </w:rPr>
      </w:pPr>
      <w:r w:rsidRPr="00C72F6F">
        <w:rPr>
          <w:rFonts w:asciiTheme="minorHAnsi" w:eastAsia="Helvetica Neue" w:hAnsiTheme="minorHAnsi" w:cstheme="majorHAnsi"/>
          <w:color w:val="202B54"/>
        </w:rPr>
        <w:t>Considerations for RIDDOR Reporting COVID-19</w:t>
      </w:r>
      <w:r w:rsidR="00661AEB">
        <w:rPr>
          <w:rFonts w:asciiTheme="minorHAnsi" w:eastAsia="Helvetica Neue" w:hAnsiTheme="minorHAnsi" w:cstheme="majorHAnsi"/>
          <w:color w:val="202B54"/>
        </w:rPr>
        <w:tab/>
      </w:r>
    </w:p>
    <w:p w14:paraId="0FBFC001" w14:textId="77777777" w:rsidR="00C72F6F" w:rsidRDefault="00C72F6F">
      <w:pPr>
        <w:rPr>
          <w:rFonts w:eastAsia="Helvetica Neue Light" w:cs="Helvetica Neue Light"/>
          <w:color w:val="202B54"/>
        </w:rPr>
      </w:pPr>
      <w:bookmarkStart w:id="0" w:name="_mktfq8pxo2ar" w:colFirst="0" w:colLast="0"/>
      <w:bookmarkStart w:id="1" w:name="_gaykl4p2odi0" w:colFirst="0" w:colLast="0"/>
      <w:bookmarkEnd w:id="0"/>
      <w:bookmarkEnd w:id="1"/>
    </w:p>
    <w:p w14:paraId="2D212C83" w14:textId="6534C6D5" w:rsidR="00527027" w:rsidRDefault="00C72F6F" w:rsidP="00C72F6F">
      <w:pPr>
        <w:rPr>
          <w:rFonts w:eastAsia="Helvetica Neue Light" w:cs="Helvetica Neue Light"/>
          <w:color w:val="202B54"/>
        </w:rPr>
      </w:pPr>
      <w:r w:rsidRPr="00C72F6F">
        <w:rPr>
          <w:rFonts w:eastAsia="Helvetica Neue Light" w:cs="Helvetica Neue Light"/>
          <w:color w:val="202B54"/>
        </w:rPr>
        <w:t>A report under RIDDOR (The Reporting of Injuries, Diseases and Dangerous Occurrences Regulations 2013) will only apply when:</w:t>
      </w:r>
    </w:p>
    <w:p w14:paraId="34BCCB1F" w14:textId="77777777" w:rsidR="00C72F6F" w:rsidRPr="00C72F6F" w:rsidRDefault="00C72F6F" w:rsidP="00C72F6F">
      <w:pPr>
        <w:rPr>
          <w:rFonts w:eastAsia="Helvetica Neue Light" w:cs="Helvetica Neue Light"/>
        </w:rPr>
      </w:pPr>
    </w:p>
    <w:p w14:paraId="3ED179FD" w14:textId="77777777" w:rsidR="00C72F6F" w:rsidRPr="00C72F6F" w:rsidRDefault="00C72F6F" w:rsidP="00527027">
      <w:pPr>
        <w:pStyle w:val="ListParagraph"/>
        <w:numPr>
          <w:ilvl w:val="0"/>
          <w:numId w:val="1"/>
        </w:numPr>
        <w:rPr>
          <w:rFonts w:eastAsia="Helvetica Neue Light" w:cs="Helvetica Neue Light"/>
        </w:rPr>
      </w:pPr>
      <w:r w:rsidRPr="00C72F6F">
        <w:rPr>
          <w:rFonts w:eastAsia="Helvetica Neue Light" w:cs="Helvetica Neue Light"/>
          <w:color w:val="202B54"/>
        </w:rPr>
        <w:t>an unintended incident at work has led to someone’s possible or actual exposure to coronavirus. This must be reported as a dangerous occurrence.</w:t>
      </w:r>
    </w:p>
    <w:p w14:paraId="72D10B9B" w14:textId="77777777" w:rsidR="00C72F6F" w:rsidRPr="00C72F6F" w:rsidRDefault="00C72F6F" w:rsidP="00527027">
      <w:pPr>
        <w:pStyle w:val="ListParagraph"/>
        <w:numPr>
          <w:ilvl w:val="0"/>
          <w:numId w:val="1"/>
        </w:numPr>
        <w:rPr>
          <w:rFonts w:eastAsia="Helvetica Neue Light" w:cs="Helvetica Neue Light"/>
        </w:rPr>
      </w:pPr>
      <w:r w:rsidRPr="00C72F6F">
        <w:rPr>
          <w:rFonts w:eastAsia="Helvetica Neue Light" w:cs="Helvetica Neue Light"/>
          <w:color w:val="202B54"/>
        </w:rPr>
        <w:t>a worker has been diagnosed as having COVID 19 and there is reasonable evidence that it was caused by exposure at work. This must be reported as a case of disease.</w:t>
      </w:r>
    </w:p>
    <w:p w14:paraId="12499D38" w14:textId="0E00A015" w:rsidR="00527027" w:rsidRPr="00C72F6F" w:rsidRDefault="00C72F6F" w:rsidP="00C72F6F">
      <w:pPr>
        <w:pStyle w:val="ListParagraph"/>
        <w:numPr>
          <w:ilvl w:val="0"/>
          <w:numId w:val="1"/>
        </w:numPr>
        <w:rPr>
          <w:rFonts w:eastAsia="Helvetica Neue Light" w:cs="Helvetica Neue Light"/>
        </w:rPr>
      </w:pPr>
      <w:r w:rsidRPr="00C72F6F">
        <w:rPr>
          <w:rFonts w:eastAsia="Helvetica Neue Light" w:cs="Helvetica Neue Light"/>
          <w:color w:val="202B54"/>
        </w:rPr>
        <w:t>a worker dies as a result of occupational exposure to coronavirus.</w:t>
      </w:r>
    </w:p>
    <w:p w14:paraId="0CD85728" w14:textId="567B07F8" w:rsidR="00BF5134" w:rsidRDefault="00C72F6F" w:rsidP="00BF5134">
      <w:pPr>
        <w:pStyle w:val="Heading3"/>
        <w:contextualSpacing w:val="0"/>
        <w:rPr>
          <w:rFonts w:asciiTheme="minorHAnsi" w:eastAsia="Helvetica Neue" w:hAnsiTheme="minorHAnsi" w:cs="Helvetica Neue"/>
          <w:color w:val="202B54"/>
        </w:rPr>
      </w:pPr>
      <w:r>
        <w:rPr>
          <w:rFonts w:asciiTheme="minorHAnsi" w:eastAsia="Helvetica Neue" w:hAnsiTheme="minorHAnsi" w:cs="Helvetica Neue"/>
          <w:color w:val="202B54"/>
        </w:rPr>
        <w:t>What to report</w:t>
      </w:r>
    </w:p>
    <w:p w14:paraId="053B6F18" w14:textId="7985495A" w:rsidR="00FE1048" w:rsidRPr="00BF5134" w:rsidRDefault="00FE1048" w:rsidP="00FE1048">
      <w:pPr>
        <w:pStyle w:val="Heading3"/>
        <w:contextualSpacing w:val="0"/>
        <w:rPr>
          <w:rFonts w:asciiTheme="minorHAnsi" w:eastAsia="Helvetica Neue" w:hAnsiTheme="minorHAnsi" w:cs="Helvetica Neue"/>
          <w:color w:val="202B54"/>
        </w:rPr>
      </w:pPr>
      <w:r>
        <w:rPr>
          <w:rFonts w:asciiTheme="minorHAnsi" w:eastAsia="Helvetica Neue" w:hAnsiTheme="minorHAnsi" w:cs="Helvetica Neue"/>
          <w:color w:val="202B54"/>
        </w:rPr>
        <w:t>Dangerous occurrences</w:t>
      </w:r>
    </w:p>
    <w:p w14:paraId="3D003BB4" w14:textId="77777777" w:rsidR="00FE1048" w:rsidRDefault="00FE1048" w:rsidP="00FE1048">
      <w:pPr>
        <w:rPr>
          <w:rFonts w:eastAsia="Helvetica Neue Light" w:cs="Helvetica Neue Light"/>
          <w:color w:val="202B54"/>
        </w:rPr>
      </w:pPr>
      <w:r w:rsidRPr="00FE1048">
        <w:rPr>
          <w:rFonts w:eastAsia="Helvetica Neue Light" w:cs="Helvetica Neue Light"/>
          <w:color w:val="202B54"/>
        </w:rPr>
        <w:t>If something happens at work which results in (or could result in) the release or escape of coronavirus, you must report this as a dangerous occurrence. An example of a dangerous occurrence would be a lab worker accidentally smashing a glass vial containing coronavirus, leading to people being exposed.</w:t>
      </w:r>
    </w:p>
    <w:p w14:paraId="272A5997" w14:textId="24752459" w:rsidR="00FE1048" w:rsidRPr="00FE1048" w:rsidRDefault="00FE1048" w:rsidP="00FE1048">
      <w:pPr>
        <w:rPr>
          <w:rFonts w:eastAsia="Helvetica Neue Light" w:cs="Helvetica Neue Light"/>
          <w:color w:val="202B54"/>
        </w:rPr>
      </w:pPr>
      <w:r w:rsidRPr="00FE1048">
        <w:rPr>
          <w:rFonts w:eastAsia="Helvetica Neue Light" w:cs="Helvetica Neue Light"/>
          <w:color w:val="202B54"/>
        </w:rPr>
        <w:t xml:space="preserve"> </w:t>
      </w:r>
    </w:p>
    <w:p w14:paraId="4278EEBC" w14:textId="5ECB8647" w:rsidR="00FE1048" w:rsidRDefault="00FE1048" w:rsidP="00FE1048">
      <w:pPr>
        <w:rPr>
          <w:rFonts w:eastAsia="Helvetica Neue Light" w:cs="Helvetica Neue Light"/>
          <w:color w:val="202B54"/>
        </w:rPr>
      </w:pPr>
      <w:r w:rsidRPr="00FE1048">
        <w:rPr>
          <w:rFonts w:eastAsia="Helvetica Neue Light" w:cs="Helvetica Neue Light"/>
          <w:color w:val="202B54"/>
        </w:rPr>
        <w:t xml:space="preserve">Within a dental practice the main concern is the AGP-Aerosol Generating Procedure and potential transmission risk of </w:t>
      </w:r>
      <w:proofErr w:type="spellStart"/>
      <w:r w:rsidRPr="00FE1048">
        <w:rPr>
          <w:rFonts w:eastAsia="Helvetica Neue Light" w:cs="Helvetica Neue Light"/>
          <w:color w:val="202B54"/>
        </w:rPr>
        <w:t>Covid</w:t>
      </w:r>
      <w:proofErr w:type="spellEnd"/>
      <w:r w:rsidRPr="00FE1048">
        <w:rPr>
          <w:rFonts w:eastAsia="Helvetica Neue Light" w:cs="Helvetica Neue Light"/>
          <w:color w:val="202B54"/>
        </w:rPr>
        <w:t xml:space="preserve"> 19. Further guidance is available via:</w:t>
      </w:r>
    </w:p>
    <w:p w14:paraId="40EB4555" w14:textId="77777777" w:rsidR="00FE1048" w:rsidRDefault="00FE1048" w:rsidP="00FE1048">
      <w:pPr>
        <w:rPr>
          <w:rFonts w:eastAsia="Helvetica Neue Light" w:cs="Helvetica Neue Light"/>
          <w:color w:val="202B54"/>
        </w:rPr>
      </w:pPr>
    </w:p>
    <w:p w14:paraId="6BB042C4" w14:textId="7F8A99F7" w:rsidR="00FE1048" w:rsidRPr="00FE1048" w:rsidRDefault="00FE1048" w:rsidP="00FE1048">
      <w:pPr>
        <w:pStyle w:val="ListParagraph"/>
        <w:numPr>
          <w:ilvl w:val="0"/>
          <w:numId w:val="1"/>
        </w:numPr>
        <w:rPr>
          <w:rFonts w:eastAsia="Helvetica Neue Light" w:cs="Helvetica Neue Light"/>
        </w:rPr>
      </w:pPr>
      <w:hyperlink r:id="rId11" w:history="1">
        <w:r w:rsidRPr="00454543">
          <w:rPr>
            <w:rStyle w:val="Hyperlink"/>
            <w:rFonts w:eastAsia="Helvetica Neue Light" w:cs="Helvetica Neue Light"/>
          </w:rPr>
          <w:t>https://www.gov.uk/government/publications/decontamination-in-primary-care-dental-practices</w:t>
        </w:r>
      </w:hyperlink>
    </w:p>
    <w:p w14:paraId="45DEA578" w14:textId="66CF172A" w:rsidR="00FE1048" w:rsidRPr="00FE1048" w:rsidRDefault="00FE1048" w:rsidP="00FE1048">
      <w:pPr>
        <w:pStyle w:val="ListParagraph"/>
        <w:numPr>
          <w:ilvl w:val="0"/>
          <w:numId w:val="1"/>
        </w:numPr>
        <w:rPr>
          <w:rFonts w:eastAsia="Helvetica Neue Light" w:cs="Helvetica Neue Light"/>
        </w:rPr>
      </w:pPr>
      <w:hyperlink r:id="rId12" w:history="1">
        <w:r w:rsidRPr="00FE1048">
          <w:rPr>
            <w:rStyle w:val="Hyperlink"/>
            <w:rFonts w:eastAsia="Helvetica Neue Light" w:cs="Helvetica Neue Light"/>
          </w:rPr>
          <w:t>https://www.england.nhs.uk/coronavirus/wp-content/uploads/sites/52/2020/04/C0282-covid-19-    urgent-dental-care-sop.pdf</w:t>
        </w:r>
      </w:hyperlink>
    </w:p>
    <w:p w14:paraId="7B7223D2" w14:textId="50AEF877" w:rsidR="00FE1048" w:rsidRPr="00FE1048" w:rsidRDefault="00FE1048" w:rsidP="00FE1048">
      <w:pPr>
        <w:pStyle w:val="ListParagraph"/>
        <w:numPr>
          <w:ilvl w:val="0"/>
          <w:numId w:val="1"/>
        </w:numPr>
        <w:rPr>
          <w:rFonts w:eastAsia="Helvetica Neue Light" w:cs="Helvetica Neue Light"/>
        </w:rPr>
      </w:pPr>
      <w:hyperlink r:id="rId13" w:history="1">
        <w:r w:rsidRPr="00454543">
          <w:rPr>
            <w:rStyle w:val="Hyperlink"/>
            <w:rFonts w:eastAsia="Helvetica Neue Light" w:cs="Helvetica Neue Light"/>
          </w:rPr>
          <w:t>https://www.gov.uk/government/publications/wuhan-novel-coronavirus-infection-prevention-and-control/transmission-characteristics-and-principles-of-infection-prevention-and-control</w:t>
        </w:r>
      </w:hyperlink>
    </w:p>
    <w:p w14:paraId="48EDA99B" w14:textId="77777777" w:rsidR="00FE1048" w:rsidRPr="00FE1048" w:rsidRDefault="00FE1048" w:rsidP="00FE1048">
      <w:pPr>
        <w:rPr>
          <w:lang w:val="en" w:eastAsia="en-GB"/>
        </w:rPr>
      </w:pPr>
    </w:p>
    <w:p w14:paraId="064D4F87" w14:textId="4465B07E" w:rsidR="00847C28" w:rsidRDefault="00FE1048">
      <w:pPr>
        <w:rPr>
          <w:rStyle w:val="Hyperlink"/>
          <w:rFonts w:asciiTheme="majorHAnsi" w:hAnsiTheme="majorHAnsi" w:cstheme="majorHAnsi"/>
          <w:sz w:val="22"/>
          <w:szCs w:val="22"/>
        </w:rPr>
      </w:pPr>
      <w:r w:rsidRPr="00FE1048">
        <w:rPr>
          <w:rFonts w:eastAsia="Helvetica Neue Light" w:cs="Helvetica Neue Light"/>
          <w:color w:val="202B54"/>
        </w:rPr>
        <w:t>Further guidance is available via:</w:t>
      </w:r>
      <w:r>
        <w:rPr>
          <w:rFonts w:eastAsia="Helvetica Neue Light" w:cs="Helvetica Neue Light"/>
          <w:color w:val="202B54"/>
        </w:rPr>
        <w:t xml:space="preserve"> </w:t>
      </w:r>
      <w:hyperlink r:id="rId14" w:history="1">
        <w:r w:rsidRPr="0069688E">
          <w:rPr>
            <w:rStyle w:val="Hyperlink"/>
            <w:rFonts w:asciiTheme="majorHAnsi" w:hAnsiTheme="majorHAnsi" w:cstheme="majorHAnsi"/>
            <w:sz w:val="22"/>
            <w:szCs w:val="22"/>
          </w:rPr>
          <w:t>http://www.legislation.gov.uk/uksi/2013/1471/schedule/2/made</w:t>
        </w:r>
      </w:hyperlink>
    </w:p>
    <w:p w14:paraId="31CDE84F" w14:textId="77777777" w:rsidR="00FE1048" w:rsidRDefault="00FE1048">
      <w:pPr>
        <w:rPr>
          <w:rFonts w:eastAsia="Helvetica Neue Light" w:cs="Helvetica Neue Light"/>
          <w:color w:val="202B54"/>
        </w:rPr>
      </w:pPr>
    </w:p>
    <w:p w14:paraId="7147DAF6" w14:textId="5ED554E2" w:rsidR="00FE1048" w:rsidRDefault="00FE1048" w:rsidP="005561C3">
      <w:pPr>
        <w:jc w:val="center"/>
        <w:rPr>
          <w:rFonts w:eastAsia="Helvetica Neue Light" w:cs="Helvetica Neue Light"/>
          <w:color w:val="202B54"/>
        </w:rPr>
      </w:pPr>
      <w:r>
        <w:rPr>
          <w:noProof/>
        </w:rPr>
        <w:drawing>
          <wp:inline distT="0" distB="0" distL="0" distR="0" wp14:anchorId="39264B00" wp14:editId="7A028D3E">
            <wp:extent cx="5930535" cy="2560484"/>
            <wp:effectExtent l="25400" t="25400" r="29210" b="2222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177" b="5611"/>
                    <a:stretch/>
                  </pic:blipFill>
                  <pic:spPr bwMode="auto">
                    <a:xfrm>
                      <a:off x="0" y="0"/>
                      <a:ext cx="5930535" cy="2560484"/>
                    </a:xfrm>
                    <a:prstGeom prst="rect">
                      <a:avLst/>
                    </a:prstGeom>
                    <a:ln w="41275">
                      <a:solidFill>
                        <a:srgbClr val="002060">
                          <a:alpha val="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E02B3" w14:textId="77777777" w:rsidR="005561C3" w:rsidRDefault="005561C3" w:rsidP="005561C3">
      <w:pPr>
        <w:pStyle w:val="Heading3"/>
        <w:contextualSpacing w:val="0"/>
        <w:rPr>
          <w:rFonts w:asciiTheme="minorHAnsi" w:eastAsia="Helvetica Neue" w:hAnsiTheme="minorHAnsi" w:cs="Helvetica Neue"/>
          <w:color w:val="202B54"/>
        </w:rPr>
      </w:pPr>
    </w:p>
    <w:p w14:paraId="6A7479D9" w14:textId="6EF6550C" w:rsidR="005561C3" w:rsidRPr="00BF5134" w:rsidRDefault="005561C3" w:rsidP="005561C3">
      <w:pPr>
        <w:pStyle w:val="Heading3"/>
        <w:contextualSpacing w:val="0"/>
        <w:rPr>
          <w:rFonts w:asciiTheme="minorHAnsi" w:eastAsia="Helvetica Neue" w:hAnsiTheme="minorHAnsi" w:cs="Helvetica Neue"/>
          <w:color w:val="202B54"/>
        </w:rPr>
      </w:pPr>
      <w:r>
        <w:rPr>
          <w:rFonts w:asciiTheme="minorHAnsi" w:eastAsia="Helvetica Neue" w:hAnsiTheme="minorHAnsi" w:cs="Helvetica Neue"/>
          <w:color w:val="202B54"/>
        </w:rPr>
        <w:br/>
      </w:r>
      <w:r w:rsidRPr="005561C3">
        <w:rPr>
          <w:rFonts w:asciiTheme="minorHAnsi" w:eastAsia="Helvetica Neue" w:hAnsiTheme="minorHAnsi" w:cs="Helvetica Neue"/>
          <w:color w:val="202B54"/>
        </w:rPr>
        <w:t>Cases of disease: exposure to a biological agent</w:t>
      </w:r>
    </w:p>
    <w:p w14:paraId="3E5D3F1E" w14:textId="17778CD7" w:rsidR="00FE1048" w:rsidRDefault="005561C3">
      <w:pPr>
        <w:rPr>
          <w:rFonts w:eastAsia="Helvetica Neue Light" w:cs="Helvetica Neue Light"/>
          <w:color w:val="202B54"/>
        </w:rPr>
      </w:pPr>
      <w:r w:rsidRPr="005561C3">
        <w:rPr>
          <w:rFonts w:eastAsia="Helvetica Neue Light" w:cs="Helvetica Neue Light"/>
          <w:color w:val="202B54"/>
        </w:rPr>
        <w:t>If there is reasonable evidence that someone diagnosed with COVID-19 was likely exposed because of their work, you must report this as an exposure to a biological agent using the case of disease report. An example of a work-related exposure to coronavirus would be a health care professional who is diagnosed with COVID-19 after treating patients with COVID-19.</w:t>
      </w:r>
    </w:p>
    <w:p w14:paraId="6062E134" w14:textId="4C668492" w:rsidR="005561C3" w:rsidRDefault="005561C3">
      <w:pPr>
        <w:rPr>
          <w:rFonts w:eastAsia="Helvetica Neue Light" w:cs="Helvetica Neue Light"/>
          <w:color w:val="202B54"/>
        </w:rPr>
      </w:pPr>
    </w:p>
    <w:p w14:paraId="47C9AEDB" w14:textId="0AAA7E0E" w:rsidR="005561C3" w:rsidRDefault="005561C3" w:rsidP="005561C3">
      <w:pPr>
        <w:rPr>
          <w:rFonts w:asciiTheme="majorHAnsi" w:hAnsiTheme="majorHAnsi" w:cstheme="majorHAnsi"/>
          <w:color w:val="0000FF"/>
          <w:sz w:val="22"/>
          <w:szCs w:val="22"/>
          <w:u w:val="single"/>
        </w:rPr>
      </w:pPr>
      <w:r w:rsidRPr="00FE1048">
        <w:rPr>
          <w:rFonts w:eastAsia="Helvetica Neue Light" w:cs="Helvetica Neue Light"/>
          <w:color w:val="202B54"/>
        </w:rPr>
        <w:t>Further guidance is available via:</w:t>
      </w:r>
      <w:r>
        <w:rPr>
          <w:rFonts w:eastAsia="Helvetica Neue Light" w:cs="Helvetica Neue Light"/>
          <w:color w:val="202B54"/>
        </w:rPr>
        <w:t xml:space="preserve"> </w:t>
      </w:r>
      <w:hyperlink r:id="rId16" w:history="1">
        <w:r w:rsidRPr="00DB4EE3">
          <w:rPr>
            <w:rFonts w:asciiTheme="majorHAnsi" w:hAnsiTheme="majorHAnsi" w:cstheme="majorHAnsi"/>
            <w:color w:val="0000FF"/>
            <w:sz w:val="22"/>
            <w:szCs w:val="22"/>
            <w:u w:val="single"/>
          </w:rPr>
          <w:t>http://www.legislation.gov.uk/uksi/2013/1471/regulation/9/made</w:t>
        </w:r>
      </w:hyperlink>
    </w:p>
    <w:p w14:paraId="49B28D64" w14:textId="77777777" w:rsidR="005561C3" w:rsidRDefault="005561C3" w:rsidP="005561C3">
      <w:pPr>
        <w:rPr>
          <w:rStyle w:val="Hyperlink"/>
          <w:rFonts w:asciiTheme="majorHAnsi" w:hAnsiTheme="majorHAnsi" w:cstheme="majorHAnsi"/>
          <w:sz w:val="22"/>
          <w:szCs w:val="22"/>
        </w:rPr>
      </w:pPr>
    </w:p>
    <w:p w14:paraId="13F8B879" w14:textId="68EC7BA6" w:rsidR="005561C3" w:rsidRDefault="005561C3" w:rsidP="005561C3">
      <w:pPr>
        <w:jc w:val="center"/>
        <w:rPr>
          <w:rFonts w:eastAsia="Helvetica Neue Light" w:cs="Helvetica Neue Light"/>
          <w:color w:val="202B54"/>
        </w:rPr>
      </w:pPr>
      <w:r>
        <w:rPr>
          <w:noProof/>
        </w:rPr>
        <w:drawing>
          <wp:inline distT="0" distB="0" distL="0" distR="0" wp14:anchorId="1BD9D77D" wp14:editId="4B4A3C92">
            <wp:extent cx="5917288" cy="3254477"/>
            <wp:effectExtent l="0" t="0" r="1270" b="190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3445" b="5880"/>
                    <a:stretch/>
                  </pic:blipFill>
                  <pic:spPr bwMode="auto">
                    <a:xfrm>
                      <a:off x="0" y="0"/>
                      <a:ext cx="5917288" cy="325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07E59" w14:textId="27587DA6" w:rsidR="005561C3" w:rsidRDefault="005561C3" w:rsidP="005561C3">
      <w:pPr>
        <w:jc w:val="center"/>
        <w:rPr>
          <w:rFonts w:eastAsia="Helvetica Neue Light" w:cs="Helvetica Neue Light"/>
          <w:color w:val="202B54"/>
        </w:rPr>
      </w:pPr>
    </w:p>
    <w:p w14:paraId="0166271B" w14:textId="77777777" w:rsidR="005561C3" w:rsidRDefault="005561C3" w:rsidP="005561C3">
      <w:pPr>
        <w:pStyle w:val="Heading3"/>
        <w:contextualSpacing w:val="0"/>
        <w:rPr>
          <w:rFonts w:asciiTheme="minorHAnsi" w:eastAsia="Helvetica Neue" w:hAnsiTheme="minorHAnsi" w:cs="Helvetica Neue"/>
          <w:color w:val="202B54"/>
        </w:rPr>
      </w:pPr>
    </w:p>
    <w:p w14:paraId="07EE9690" w14:textId="77777777" w:rsidR="005561C3" w:rsidRDefault="005561C3" w:rsidP="005561C3">
      <w:pPr>
        <w:pStyle w:val="Heading3"/>
        <w:contextualSpacing w:val="0"/>
        <w:rPr>
          <w:rFonts w:asciiTheme="minorHAnsi" w:eastAsia="Helvetica Neue" w:hAnsiTheme="minorHAnsi" w:cs="Helvetica Neue"/>
          <w:color w:val="202B54"/>
        </w:rPr>
      </w:pPr>
    </w:p>
    <w:p w14:paraId="53972672" w14:textId="77777777" w:rsidR="005561C3" w:rsidRDefault="005561C3" w:rsidP="005561C3">
      <w:pPr>
        <w:pStyle w:val="Heading3"/>
        <w:contextualSpacing w:val="0"/>
        <w:rPr>
          <w:rFonts w:asciiTheme="minorHAnsi" w:eastAsia="Helvetica Neue" w:hAnsiTheme="minorHAnsi" w:cs="Helvetica Neue"/>
          <w:color w:val="202B54"/>
        </w:rPr>
      </w:pPr>
    </w:p>
    <w:p w14:paraId="7A8148E4" w14:textId="70CC4A21" w:rsidR="005561C3" w:rsidRDefault="005561C3" w:rsidP="005561C3">
      <w:pPr>
        <w:pStyle w:val="Heading3"/>
        <w:contextualSpacing w:val="0"/>
        <w:rPr>
          <w:rFonts w:asciiTheme="minorHAnsi" w:eastAsia="Helvetica Neue" w:hAnsiTheme="minorHAnsi" w:cs="Helvetica Neue"/>
          <w:color w:val="202B54"/>
        </w:rPr>
      </w:pPr>
    </w:p>
    <w:p w14:paraId="6844C8B9" w14:textId="77777777" w:rsidR="005561C3" w:rsidRPr="005561C3" w:rsidRDefault="005561C3" w:rsidP="005561C3">
      <w:pPr>
        <w:rPr>
          <w:lang w:val="en" w:eastAsia="en-GB"/>
        </w:rPr>
      </w:pPr>
    </w:p>
    <w:p w14:paraId="44782287" w14:textId="77777777" w:rsidR="005561C3" w:rsidRPr="005561C3" w:rsidRDefault="005561C3" w:rsidP="005561C3">
      <w:pPr>
        <w:rPr>
          <w:lang w:val="en" w:eastAsia="en-GB"/>
        </w:rPr>
      </w:pPr>
    </w:p>
    <w:p w14:paraId="2F4A34C7" w14:textId="77777777" w:rsidR="005561C3" w:rsidRDefault="005561C3" w:rsidP="005561C3">
      <w:pPr>
        <w:pStyle w:val="Heading3"/>
        <w:contextualSpacing w:val="0"/>
        <w:rPr>
          <w:rFonts w:asciiTheme="minorHAnsi" w:eastAsia="Helvetica Neue" w:hAnsiTheme="minorHAnsi" w:cs="Helvetica Neue"/>
          <w:color w:val="202B54"/>
        </w:rPr>
      </w:pPr>
    </w:p>
    <w:p w14:paraId="0AFE2CF3" w14:textId="5465C23B" w:rsidR="005561C3" w:rsidRPr="00BF5134" w:rsidRDefault="005561C3" w:rsidP="005561C3">
      <w:pPr>
        <w:pStyle w:val="Heading3"/>
        <w:contextualSpacing w:val="0"/>
        <w:rPr>
          <w:rFonts w:asciiTheme="minorHAnsi" w:eastAsia="Helvetica Neue" w:hAnsiTheme="minorHAnsi" w:cs="Helvetica Neue"/>
          <w:color w:val="202B54"/>
        </w:rPr>
      </w:pPr>
      <w:r>
        <w:rPr>
          <w:rFonts w:asciiTheme="minorHAnsi" w:eastAsia="Helvetica Neue" w:hAnsiTheme="minorHAnsi" w:cs="Helvetica Neue"/>
          <w:color w:val="202B54"/>
        </w:rPr>
        <w:br/>
      </w:r>
      <w:r w:rsidRPr="005561C3">
        <w:rPr>
          <w:rFonts w:asciiTheme="minorHAnsi" w:eastAsia="Helvetica Neue" w:hAnsiTheme="minorHAnsi" w:cs="Helvetica Neue"/>
          <w:color w:val="202B54"/>
        </w:rPr>
        <w:t>Work related fatalities</w:t>
      </w:r>
    </w:p>
    <w:p w14:paraId="6022AC64" w14:textId="1E50F4F7" w:rsidR="005561C3" w:rsidRDefault="005561C3" w:rsidP="005561C3">
      <w:pPr>
        <w:rPr>
          <w:rFonts w:eastAsia="Helvetica Neue Light" w:cs="Helvetica Neue Light"/>
          <w:color w:val="202B54"/>
        </w:rPr>
      </w:pPr>
      <w:r w:rsidRPr="005561C3">
        <w:rPr>
          <w:rFonts w:eastAsia="Helvetica Neue Light" w:cs="Helvetica Neue Light"/>
          <w:color w:val="202B54"/>
        </w:rPr>
        <w:t>If a worker dies as a result of exposure to coronavirus from their work and this is confirmed as the likely cause of death by a registered healthcare practitioner, then you must report this as a death due to exposure to a biological agent using the ‘case of disease’ report form. You must report workplace fatalities to HSE by the quickest practicable means without delay and send a report of that fatality within 10 days of the incident.</w:t>
      </w:r>
    </w:p>
    <w:p w14:paraId="22D2797B" w14:textId="77777777" w:rsidR="005561C3" w:rsidRDefault="005561C3" w:rsidP="005561C3">
      <w:pPr>
        <w:rPr>
          <w:rFonts w:eastAsia="Helvetica Neue Light" w:cs="Helvetica Neue Light"/>
          <w:color w:val="202B54"/>
        </w:rPr>
      </w:pPr>
    </w:p>
    <w:p w14:paraId="28F4E504" w14:textId="77777777" w:rsidR="005561C3" w:rsidRDefault="005561C3" w:rsidP="005561C3">
      <w:pPr>
        <w:rPr>
          <w:rFonts w:asciiTheme="majorHAnsi" w:hAnsiTheme="majorHAnsi" w:cstheme="majorHAnsi"/>
          <w:color w:val="0000FF"/>
          <w:sz w:val="22"/>
          <w:szCs w:val="22"/>
          <w:u w:val="single"/>
        </w:rPr>
      </w:pPr>
      <w:r w:rsidRPr="00FE1048">
        <w:rPr>
          <w:rFonts w:eastAsia="Helvetica Neue Light" w:cs="Helvetica Neue Light"/>
          <w:color w:val="202B54"/>
        </w:rPr>
        <w:t>Further guidance is available via:</w:t>
      </w:r>
      <w:r>
        <w:rPr>
          <w:rFonts w:eastAsia="Helvetica Neue Light" w:cs="Helvetica Neue Light"/>
          <w:color w:val="202B54"/>
        </w:rPr>
        <w:t xml:space="preserve"> </w:t>
      </w:r>
      <w:hyperlink r:id="rId18" w:history="1">
        <w:r w:rsidRPr="00DB4EE3">
          <w:rPr>
            <w:rFonts w:asciiTheme="majorHAnsi" w:hAnsiTheme="majorHAnsi" w:cstheme="majorHAnsi"/>
            <w:color w:val="0000FF"/>
            <w:sz w:val="22"/>
            <w:szCs w:val="22"/>
            <w:u w:val="single"/>
          </w:rPr>
          <w:t>http://www.legislation.gov.uk/uksi/2013/1471/regulation/6/mad</w:t>
        </w:r>
        <w:r w:rsidRPr="00DB4EE3">
          <w:rPr>
            <w:rFonts w:asciiTheme="majorHAnsi" w:hAnsiTheme="majorHAnsi" w:cstheme="majorHAnsi"/>
            <w:color w:val="0000FF"/>
            <w:sz w:val="22"/>
            <w:szCs w:val="22"/>
            <w:u w:val="single"/>
          </w:rPr>
          <w:t>e</w:t>
        </w:r>
      </w:hyperlink>
    </w:p>
    <w:p w14:paraId="3CD05527" w14:textId="77777777" w:rsidR="005561C3" w:rsidRDefault="005561C3" w:rsidP="005561C3">
      <w:pPr>
        <w:rPr>
          <w:rFonts w:asciiTheme="majorHAnsi" w:hAnsiTheme="majorHAnsi" w:cstheme="majorHAnsi"/>
          <w:color w:val="0000FF"/>
          <w:sz w:val="22"/>
          <w:szCs w:val="22"/>
          <w:u w:val="single"/>
        </w:rPr>
      </w:pPr>
    </w:p>
    <w:p w14:paraId="2D3C5C0F" w14:textId="560299BA" w:rsidR="005561C3" w:rsidRDefault="005561C3" w:rsidP="005561C3">
      <w:pPr>
        <w:jc w:val="center"/>
        <w:rPr>
          <w:rFonts w:asciiTheme="majorHAnsi" w:hAnsiTheme="majorHAnsi" w:cstheme="majorHAnsi"/>
          <w:color w:val="0000FF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384D65B" wp14:editId="1D0E9B3A">
            <wp:extent cx="6056671" cy="3056866"/>
            <wp:effectExtent l="0" t="0" r="1270" b="444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2907" b="5611"/>
                    <a:stretch/>
                  </pic:blipFill>
                  <pic:spPr bwMode="auto">
                    <a:xfrm>
                      <a:off x="0" y="0"/>
                      <a:ext cx="6066691" cy="3061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914C3" w14:textId="48CC7C1F" w:rsidR="005561C3" w:rsidRDefault="005561C3" w:rsidP="005561C3">
      <w:pPr>
        <w:jc w:val="center"/>
        <w:rPr>
          <w:rFonts w:eastAsia="Helvetica Neue Light" w:cs="Helvetica Neue Light"/>
          <w:color w:val="202B54"/>
        </w:rPr>
      </w:pPr>
    </w:p>
    <w:p w14:paraId="2CA17EA7" w14:textId="77777777" w:rsidR="00923EB4" w:rsidRDefault="00923EB4" w:rsidP="00923EB4">
      <w:pPr>
        <w:rPr>
          <w:rFonts w:eastAsia="Helvetica Neue Light" w:cs="Helvetica Neue Light"/>
          <w:color w:val="202B54"/>
        </w:rPr>
      </w:pPr>
    </w:p>
    <w:p w14:paraId="67C28627" w14:textId="42C8079D" w:rsidR="00923EB4" w:rsidRPr="00923EB4" w:rsidRDefault="00923EB4" w:rsidP="00923EB4">
      <w:pPr>
        <w:rPr>
          <w:rFonts w:asciiTheme="majorHAnsi" w:hAnsiTheme="majorHAnsi" w:cstheme="majorHAnsi"/>
          <w:color w:val="0000FF"/>
          <w:sz w:val="22"/>
          <w:szCs w:val="22"/>
          <w:u w:val="single"/>
        </w:rPr>
      </w:pPr>
      <w:r w:rsidRPr="00FE1048">
        <w:rPr>
          <w:rFonts w:eastAsia="Helvetica Neue Light" w:cs="Helvetica Neue Light"/>
          <w:color w:val="202B54"/>
        </w:rPr>
        <w:t>Further guidance is available via:</w:t>
      </w:r>
      <w:r>
        <w:rPr>
          <w:rFonts w:eastAsia="Helvetica Neue Light" w:cs="Helvetica Neue Light"/>
          <w:color w:val="202B54"/>
        </w:rPr>
        <w:t xml:space="preserve"> </w:t>
      </w:r>
      <w:hyperlink r:id="rId20" w:history="1">
        <w:r w:rsidRPr="00DB4EE3">
          <w:rPr>
            <w:rStyle w:val="Hyperlink"/>
            <w:rFonts w:asciiTheme="majorHAnsi" w:hAnsiTheme="majorHAnsi" w:cstheme="majorHAnsi"/>
            <w:sz w:val="22"/>
            <w:szCs w:val="22"/>
          </w:rPr>
          <w:t>https://www.hse.gov.uk/riddor/reportable-incidents.htm</w:t>
        </w:r>
      </w:hyperlink>
      <w:bookmarkStart w:id="2" w:name="_GoBack"/>
      <w:bookmarkEnd w:id="2"/>
    </w:p>
    <w:sectPr w:rsidR="00923EB4" w:rsidRPr="00923EB4" w:rsidSect="00661AE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70114" w14:textId="77777777" w:rsidR="00B458CE" w:rsidRDefault="00B458CE" w:rsidP="000174F0">
      <w:r>
        <w:separator/>
      </w:r>
    </w:p>
  </w:endnote>
  <w:endnote w:type="continuationSeparator" w:id="0">
    <w:p w14:paraId="68DEE416" w14:textId="77777777" w:rsidR="00B458CE" w:rsidRDefault="00B458CE" w:rsidP="00017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0000000000000000000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erriweather Light">
    <w:altName w:val="Calibri"/>
    <w:panose1 w:val="020B0604020202020204"/>
    <w:charset w:val="00"/>
    <w:family w:val="auto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02A46" w14:textId="77777777" w:rsidR="00C72F6F" w:rsidRDefault="00C72F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0AF54" w14:textId="77777777" w:rsidR="00C72F6F" w:rsidRDefault="00C72F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0A28D" w14:textId="77777777" w:rsidR="00C72F6F" w:rsidRDefault="00C72F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C2F226" w14:textId="77777777" w:rsidR="00B458CE" w:rsidRDefault="00B458CE" w:rsidP="000174F0">
      <w:r>
        <w:separator/>
      </w:r>
    </w:p>
  </w:footnote>
  <w:footnote w:type="continuationSeparator" w:id="0">
    <w:p w14:paraId="408C0024" w14:textId="77777777" w:rsidR="00B458CE" w:rsidRDefault="00B458CE" w:rsidP="00017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AD2ED" w14:textId="77777777" w:rsidR="000174F0" w:rsidRDefault="000174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F68BF" w14:textId="15BBA190" w:rsidR="00661AEB" w:rsidRDefault="00661AEB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A31C10A" wp14:editId="46FF2045">
          <wp:simplePos x="0" y="0"/>
          <wp:positionH relativeFrom="column">
            <wp:posOffset>5941753</wp:posOffset>
          </wp:positionH>
          <wp:positionV relativeFrom="paragraph">
            <wp:posOffset>-255270</wp:posOffset>
          </wp:positionV>
          <wp:extent cx="870528" cy="900546"/>
          <wp:effectExtent l="0" t="0" r="6350" b="1270"/>
          <wp:wrapNone/>
          <wp:docPr id="35" name="Picture 35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DD_Logo_s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28" cy="900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E9D5B5" wp14:editId="3067123A">
              <wp:simplePos x="0" y="0"/>
              <wp:positionH relativeFrom="column">
                <wp:posOffset>5610860</wp:posOffset>
              </wp:positionH>
              <wp:positionV relativeFrom="paragraph">
                <wp:posOffset>10356850</wp:posOffset>
              </wp:positionV>
              <wp:extent cx="1709925" cy="1107255"/>
              <wp:effectExtent l="0" t="0" r="0" b="10795"/>
              <wp:wrapNone/>
              <wp:docPr id="168" name="Group 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9925" cy="1107255"/>
                        <a:chOff x="-9141" y="0"/>
                        <a:chExt cx="1709925" cy="1107255"/>
                      </a:xfrm>
                    </wpg:grpSpPr>
                    <wps:wsp>
                      <wps:cNvPr id="169" name="Rectangle 169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Rectangle 12"/>
                      <wps:cNvSpPr/>
                      <wps:spPr>
                        <a:xfrm>
                          <a:off x="0" y="1"/>
                          <a:ext cx="1463041" cy="1014981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638269 w 1462822"/>
                            <a:gd name="connsiteY3" fmla="*/ 407899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1462822" y="1014481"/>
                              </a:lnTo>
                              <a:lnTo>
                                <a:pt x="638269" y="407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Rectangle 171"/>
                      <wps:cNvSpPr/>
                      <wps:spPr>
                        <a:xfrm>
                          <a:off x="-9141" y="83127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8FF3A7" id="Group 168" o:spid="_x0000_s1026" style="position:absolute;margin-left:441.8pt;margin-top:815.5pt;width:134.65pt;height:87.2pt;z-index:251660288;mso-width-relative:margin;mso-height-relative:margin" coordorigin="-91" coordsize="17099,110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">
              <v:rect id="Rectangle 169" o:spid="_x0000_s1027" style="position:absolute;width:17007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" fillcolor="white [3212]" stroked="f" strokeweight="1pt">
                <v:fill opacity="0"/>
              </v:rect>
              <v:shape id="Rectangle 12" o:spid="_x0000_s1028" style="position:absolute;width:14630;height:10149;visibility:visible;mso-wrap-style:square;v-text-anchor:middle" coordsize="1462822,1014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" path="m,l1462822,r,1014481l638269,407899,,xe" fillcolor="#4472c4 [3204]" stroked="f" strokeweight="1pt">
                <v:stroke joinstyle="miter"/>
                <v:path arrowok="t" o:connecttype="custom" o:connectlocs="0,0;1463041,0;1463041,1014981;638365,408100;0,0" o:connectangles="0,0,0,0,0"/>
              </v:shape>
              <v:rect id="Rectangle 171" o:spid="_x0000_s1029" style="position:absolute;left:-91;top:831;width:14721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" strokecolor="white [3212]" strokeweight="1pt">
                <v:fill r:id="rId3" o:title="" recolor="t" rotate="t" type="frame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F602C" w14:textId="77777777" w:rsidR="000174F0" w:rsidRDefault="000174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C7E69"/>
    <w:multiLevelType w:val="hybridMultilevel"/>
    <w:tmpl w:val="B3762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8B2474"/>
    <w:multiLevelType w:val="multilevel"/>
    <w:tmpl w:val="489260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4F0"/>
    <w:rsid w:val="00010A38"/>
    <w:rsid w:val="000174F0"/>
    <w:rsid w:val="0008172E"/>
    <w:rsid w:val="00091269"/>
    <w:rsid w:val="000B6599"/>
    <w:rsid w:val="000F3AA7"/>
    <w:rsid w:val="00106221"/>
    <w:rsid w:val="001370EA"/>
    <w:rsid w:val="00156B41"/>
    <w:rsid w:val="001608F1"/>
    <w:rsid w:val="001674F3"/>
    <w:rsid w:val="00233FBE"/>
    <w:rsid w:val="00285E47"/>
    <w:rsid w:val="002E3B8F"/>
    <w:rsid w:val="00307637"/>
    <w:rsid w:val="00386C42"/>
    <w:rsid w:val="003E7D5E"/>
    <w:rsid w:val="00481241"/>
    <w:rsid w:val="004B7844"/>
    <w:rsid w:val="004F0F68"/>
    <w:rsid w:val="00527027"/>
    <w:rsid w:val="005561C3"/>
    <w:rsid w:val="00566B81"/>
    <w:rsid w:val="00570636"/>
    <w:rsid w:val="005745BA"/>
    <w:rsid w:val="00581907"/>
    <w:rsid w:val="005D73EA"/>
    <w:rsid w:val="005E00BF"/>
    <w:rsid w:val="005E4BF4"/>
    <w:rsid w:val="005E665E"/>
    <w:rsid w:val="00631913"/>
    <w:rsid w:val="00633421"/>
    <w:rsid w:val="00650BED"/>
    <w:rsid w:val="00661AEB"/>
    <w:rsid w:val="00664AAD"/>
    <w:rsid w:val="00677C4A"/>
    <w:rsid w:val="006D75E7"/>
    <w:rsid w:val="00754B3D"/>
    <w:rsid w:val="007B51A3"/>
    <w:rsid w:val="007B5A17"/>
    <w:rsid w:val="007E328C"/>
    <w:rsid w:val="00847C28"/>
    <w:rsid w:val="00895B7A"/>
    <w:rsid w:val="008F68A6"/>
    <w:rsid w:val="009138BE"/>
    <w:rsid w:val="00923EB4"/>
    <w:rsid w:val="00936C9C"/>
    <w:rsid w:val="00965F2B"/>
    <w:rsid w:val="009B01A0"/>
    <w:rsid w:val="009E02BA"/>
    <w:rsid w:val="009E2C1A"/>
    <w:rsid w:val="009E40B5"/>
    <w:rsid w:val="00A37978"/>
    <w:rsid w:val="00B11BB9"/>
    <w:rsid w:val="00B458CE"/>
    <w:rsid w:val="00B50B15"/>
    <w:rsid w:val="00B63C73"/>
    <w:rsid w:val="00BA58CA"/>
    <w:rsid w:val="00BC09AE"/>
    <w:rsid w:val="00BD2E3D"/>
    <w:rsid w:val="00BE2F00"/>
    <w:rsid w:val="00BF5134"/>
    <w:rsid w:val="00C4299B"/>
    <w:rsid w:val="00C72F6F"/>
    <w:rsid w:val="00C7526E"/>
    <w:rsid w:val="00CB3540"/>
    <w:rsid w:val="00CD26FF"/>
    <w:rsid w:val="00CD58D3"/>
    <w:rsid w:val="00D35230"/>
    <w:rsid w:val="00D47A83"/>
    <w:rsid w:val="00D77251"/>
    <w:rsid w:val="00D818FA"/>
    <w:rsid w:val="00E112AE"/>
    <w:rsid w:val="00E40065"/>
    <w:rsid w:val="00E575A8"/>
    <w:rsid w:val="00E77D6B"/>
    <w:rsid w:val="00F3213B"/>
    <w:rsid w:val="00F73330"/>
    <w:rsid w:val="00F73E96"/>
    <w:rsid w:val="00F92C9D"/>
    <w:rsid w:val="00F96F4F"/>
    <w:rsid w:val="00FE1048"/>
    <w:rsid w:val="00FF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8E4F6"/>
  <w15:chartTrackingRefBased/>
  <w15:docId w15:val="{E1BB74DA-8D9B-034C-B4DC-36409947A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51A3"/>
    <w:pPr>
      <w:keepNext/>
      <w:keepLines/>
      <w:spacing w:before="400" w:after="120"/>
      <w:contextualSpacing/>
      <w:outlineLvl w:val="0"/>
    </w:pPr>
    <w:rPr>
      <w:rFonts w:ascii="Montserrat" w:eastAsia="Montserrat" w:hAnsi="Montserrat" w:cs="Montserrat"/>
      <w:b/>
      <w:sz w:val="40"/>
      <w:szCs w:val="40"/>
      <w:lang w:val="en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1A3"/>
    <w:pPr>
      <w:keepNext/>
      <w:keepLines/>
      <w:spacing w:before="320" w:after="80" w:line="276" w:lineRule="auto"/>
      <w:contextualSpacing/>
      <w:outlineLvl w:val="2"/>
    </w:pPr>
    <w:rPr>
      <w:rFonts w:ascii="Montserrat" w:eastAsia="Montserrat" w:hAnsi="Montserrat" w:cs="Montserrat"/>
      <w:b/>
      <w:color w:val="999999"/>
      <w:sz w:val="28"/>
      <w:szCs w:val="28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4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74F0"/>
  </w:style>
  <w:style w:type="paragraph" w:styleId="Footer">
    <w:name w:val="footer"/>
    <w:basedOn w:val="Normal"/>
    <w:link w:val="FooterChar"/>
    <w:uiPriority w:val="99"/>
    <w:unhideWhenUsed/>
    <w:rsid w:val="000174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74F0"/>
  </w:style>
  <w:style w:type="paragraph" w:styleId="NoSpacing">
    <w:name w:val="No Spacing"/>
    <w:link w:val="NoSpacingChar"/>
    <w:uiPriority w:val="1"/>
    <w:qFormat/>
    <w:rsid w:val="000174F0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174F0"/>
    <w:rPr>
      <w:rFonts w:eastAsiaTheme="minorEastAsia"/>
      <w:sz w:val="22"/>
      <w:szCs w:val="22"/>
      <w:lang w:val="en-US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B63C73"/>
    <w:pPr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3C73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B51A3"/>
    <w:rPr>
      <w:rFonts w:ascii="Montserrat" w:eastAsia="Montserrat" w:hAnsi="Montserrat" w:cs="Montserrat"/>
      <w:b/>
      <w:sz w:val="40"/>
      <w:szCs w:val="40"/>
      <w:lang w:val="en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7B51A3"/>
    <w:rPr>
      <w:rFonts w:ascii="Montserrat" w:eastAsia="Montserrat" w:hAnsi="Montserrat" w:cs="Montserrat"/>
      <w:b/>
      <w:color w:val="999999"/>
      <w:sz w:val="28"/>
      <w:szCs w:val="28"/>
      <w:lang w:val="en"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51A3"/>
    <w:pPr>
      <w:keepNext/>
      <w:keepLines/>
      <w:spacing w:after="320" w:line="276" w:lineRule="auto"/>
      <w:contextualSpacing/>
    </w:pPr>
    <w:rPr>
      <w:rFonts w:ascii="Merriweather Light" w:eastAsia="Merriweather Light" w:hAnsi="Merriweather Light" w:cs="Merriweather Light"/>
      <w:i/>
      <w:color w:val="666666"/>
      <w:sz w:val="36"/>
      <w:szCs w:val="36"/>
      <w:lang w:val="en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7B51A3"/>
    <w:rPr>
      <w:rFonts w:ascii="Merriweather Light" w:eastAsia="Merriweather Light" w:hAnsi="Merriweather Light" w:cs="Merriweather Light"/>
      <w:i/>
      <w:color w:val="666666"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5270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10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10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v.uk/government/publications/wuhan-novel-coronavirus-infection-prevention-and-control/transmission-characteristics-and-principles-of-infection-prevention-and-control" TargetMode="External"/><Relationship Id="rId18" Type="http://schemas.openxmlformats.org/officeDocument/2006/relationships/hyperlink" Target="http://www.legislation.gov.uk/uksi/2013/1471/regulation/6/made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england.nhs.uk/coronavirus/wp-content/uploads/sites/52/2020/04/C0282-covid-19-%20%20%20%20urgent-dental-care-sop.pdf" TargetMode="External"/><Relationship Id="rId17" Type="http://schemas.openxmlformats.org/officeDocument/2006/relationships/image" Target="media/image4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legislation.gov.uk/uksi/2013/1471/regulation/9/made" TargetMode="External"/><Relationship Id="rId20" Type="http://schemas.openxmlformats.org/officeDocument/2006/relationships/hyperlink" Target="https://www.hse.gov.uk/riddor/reportable-incidents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decontamination-in-primary-care-dental-practices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legislation.gov.uk/uksi/2013/1471/schedule/2/made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28640D-052C-9C4C-8207-F19B39572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Lottie Hall</dc:creator>
  <cp:keywords/>
  <dc:description/>
  <cp:lastModifiedBy>Natasha Mound</cp:lastModifiedBy>
  <cp:revision>17</cp:revision>
  <dcterms:created xsi:type="dcterms:W3CDTF">2020-01-10T13:41:00Z</dcterms:created>
  <dcterms:modified xsi:type="dcterms:W3CDTF">2020-05-06T10:02:00Z</dcterms:modified>
</cp:coreProperties>
</file>